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D475B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F5F7F21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名）</w:t>
      </w:r>
      <w:r w:rsidR="00D475B1" w:rsidRPr="00D475B1">
        <w:rPr>
          <w:rFonts w:ascii="ＭＳ 明朝" w:hAnsi="ＭＳ 明朝" w:hint="eastAsia"/>
          <w:sz w:val="24"/>
          <w:u w:val="single"/>
        </w:rPr>
        <w:t>首都圏中央連絡自動車道　狭山ＰＡ休憩施設新築工事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567CF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475B1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C72D5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82CE9C-C9EA-4581-A481-142AF6404EA9}"/>
</file>

<file path=customXml/itemProps3.xml><?xml version="1.0" encoding="utf-8"?>
<ds:datastoreItem xmlns:ds="http://schemas.openxmlformats.org/officeDocument/2006/customXml" ds:itemID="{CD748903-9A7E-45BA-AEF8-2FA1226B9C45}"/>
</file>

<file path=customXml/itemProps4.xml><?xml version="1.0" encoding="utf-8"?>
<ds:datastoreItem xmlns:ds="http://schemas.openxmlformats.org/officeDocument/2006/customXml" ds:itemID="{963FBD9B-E8C6-4B46-981E-FDBA5D087E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132</Characters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2025-04-08T08:30:00Z</dcterms:created>
  <dcterms:modified xsi:type="dcterms:W3CDTF">2025-06-02T04:37:00Z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